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A2E02">
      <w:pPr>
        <w:pStyle w:val="5"/>
        <w:spacing w:line="420" w:lineRule="atLeast"/>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sz w:val="36"/>
          <w:szCs w:val="36"/>
          <w:lang w:val="en-US" w:eastAsia="zh-CN"/>
        </w:rPr>
        <w:t>六垛南闸室外环境整治及水土保持</w:t>
      </w:r>
      <w:r>
        <w:rPr>
          <w:rFonts w:hint="eastAsia" w:ascii="方正小标宋_GBK" w:hAnsi="方正小标宋_GBK" w:eastAsia="方正小标宋_GBK" w:cs="方正小标宋_GBK"/>
          <w:b w:val="0"/>
          <w:bCs w:val="0"/>
          <w:kern w:val="2"/>
          <w:sz w:val="36"/>
          <w:szCs w:val="36"/>
          <w:lang w:val="en-US" w:eastAsia="zh-CN" w:bidi="ar-SA"/>
        </w:rPr>
        <w:t>技术要求</w:t>
      </w:r>
    </w:p>
    <w:p w14:paraId="1DDD974B">
      <w:pPr>
        <w:pStyle w:val="4"/>
        <w:spacing w:before="0" w:beforeLines="0" w:line="580" w:lineRule="exact"/>
        <w:ind w:left="0" w:leftChars="0" w:right="0" w:rightChars="0" w:firstLine="560" w:firstLineChars="200"/>
        <w:rPr>
          <w:rFonts w:hint="eastAsia" w:ascii="Times New Roman Regular" w:hAnsi="Times New Roman Regular" w:eastAsia="仿宋" w:cs="Times New Roman Regular"/>
          <w:sz w:val="28"/>
          <w:szCs w:val="28"/>
          <w:lang w:val="en-US" w:eastAsia="zh-CN"/>
        </w:rPr>
      </w:pPr>
    </w:p>
    <w:p w14:paraId="2BACB982">
      <w:pPr>
        <w:pStyle w:val="4"/>
        <w:spacing w:before="0" w:beforeLines="0" w:line="580" w:lineRule="exact"/>
        <w:ind w:left="0" w:leftChars="0" w:right="0" w:rightChars="0" w:firstLine="560" w:firstLineChars="200"/>
        <w:rPr>
          <w:rFonts w:hint="eastAsia" w:ascii="Times New Roman Regular" w:hAnsi="Times New Roman Regular" w:eastAsia="仿宋" w:cs="Times New Roman Regular"/>
          <w:sz w:val="28"/>
          <w:szCs w:val="28"/>
          <w:lang w:val="en-US" w:eastAsia="zh-CN"/>
        </w:rPr>
      </w:pPr>
      <w:r>
        <w:rPr>
          <w:rFonts w:hint="eastAsia" w:ascii="Times New Roman Regular" w:hAnsi="Times New Roman Regular" w:eastAsia="仿宋" w:cs="Times New Roman Regular"/>
          <w:sz w:val="28"/>
          <w:szCs w:val="28"/>
          <w:lang w:val="en-US" w:eastAsia="zh-CN"/>
        </w:rPr>
        <w:t>一</w:t>
      </w:r>
      <w:r>
        <w:rPr>
          <w:rFonts w:hint="eastAsia" w:ascii="Times New Roman Regular" w:hAnsi="Times New Roman Regular" w:eastAsia="仿宋" w:cs="Times New Roman Regular"/>
          <w:sz w:val="28"/>
          <w:szCs w:val="28"/>
        </w:rPr>
        <w:t>、</w:t>
      </w:r>
      <w:r>
        <w:rPr>
          <w:rFonts w:hint="eastAsia" w:ascii="Times New Roman Regular" w:hAnsi="Times New Roman Regular" w:eastAsia="仿宋" w:cs="Times New Roman Regular"/>
          <w:sz w:val="28"/>
          <w:szCs w:val="28"/>
          <w:lang w:val="en-US" w:eastAsia="zh-CN"/>
        </w:rPr>
        <w:t>六垛南闸环境维护保持</w:t>
      </w:r>
      <w:r>
        <w:rPr>
          <w:rFonts w:hint="eastAsia"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CN"/>
        </w:rPr>
        <w:t>要求和周期</w:t>
      </w:r>
    </w:p>
    <w:p w14:paraId="06FB0CA9">
      <w:pPr>
        <w:pStyle w:val="4"/>
        <w:spacing w:before="0" w:beforeLines="0" w:line="580" w:lineRule="exact"/>
        <w:ind w:left="0" w:leftChars="0" w:right="0" w:rightChars="0" w:firstLine="560" w:firstLineChars="200"/>
        <w:rPr>
          <w:rFonts w:hint="eastAsia" w:ascii="Times New Roman Regular" w:hAnsi="Times New Roman Regular" w:eastAsia="仿宋" w:cs="Times New Roman Regular"/>
          <w:sz w:val="28"/>
          <w:szCs w:val="28"/>
          <w:lang w:eastAsia="zh-CN"/>
        </w:rPr>
      </w:pPr>
      <w:r>
        <w:rPr>
          <w:rFonts w:hint="eastAsia" w:ascii="Times New Roman Regular" w:hAnsi="Times New Roman Regular" w:eastAsia="仿宋" w:cs="Times New Roman Regular"/>
          <w:sz w:val="28"/>
          <w:szCs w:val="28"/>
        </w:rPr>
        <w:t>1、</w:t>
      </w:r>
      <w:r>
        <w:rPr>
          <w:rFonts w:hint="eastAsia" w:ascii="Times New Roman Regular" w:hAnsi="Times New Roman Regular" w:eastAsia="仿宋" w:cs="Times New Roman Regular"/>
          <w:sz w:val="28"/>
          <w:szCs w:val="28"/>
          <w:lang w:val="en-US" w:eastAsia="zh-CN"/>
        </w:rPr>
        <w:t>室外环境打扫</w:t>
      </w:r>
      <w:r>
        <w:rPr>
          <w:rFonts w:hint="eastAsia" w:ascii="Times New Roman Regular" w:hAnsi="Times New Roman Regular" w:eastAsia="仿宋" w:cs="Times New Roman Regular"/>
          <w:sz w:val="28"/>
          <w:szCs w:val="28"/>
        </w:rPr>
        <w:t>：</w:t>
      </w:r>
      <w:r>
        <w:rPr>
          <w:rFonts w:ascii="Times New Roman Regular" w:hAnsi="Times New Roman Regular" w:eastAsia="仿宋" w:cs="Times New Roman Regular"/>
          <w:sz w:val="28"/>
          <w:szCs w:val="28"/>
        </w:rPr>
        <w:t>对</w:t>
      </w:r>
      <w:r>
        <w:rPr>
          <w:rFonts w:hint="eastAsia" w:ascii="Times New Roman Regular" w:hAnsi="Times New Roman Regular" w:eastAsia="仿宋" w:cs="Times New Roman Regular"/>
          <w:sz w:val="28"/>
          <w:szCs w:val="28"/>
          <w:lang w:val="en-US" w:eastAsia="zh-CN"/>
        </w:rPr>
        <w:t>六垛南闸交通桥、下游翼墙，</w:t>
      </w:r>
      <w:r>
        <w:rPr>
          <w:rFonts w:ascii="Times New Roman Regular" w:hAnsi="Times New Roman Regular" w:eastAsia="仿宋" w:cs="Times New Roman Regular"/>
          <w:sz w:val="28"/>
          <w:szCs w:val="28"/>
        </w:rPr>
        <w:t>每</w:t>
      </w:r>
      <w:r>
        <w:rPr>
          <w:rFonts w:hint="eastAsia" w:ascii="Times New Roman Regular" w:hAnsi="Times New Roman Regular" w:eastAsia="仿宋" w:cs="Times New Roman Regular"/>
          <w:sz w:val="28"/>
          <w:szCs w:val="28"/>
          <w:lang w:val="en-US" w:eastAsia="zh-CN"/>
        </w:rPr>
        <w:t>月</w:t>
      </w:r>
      <w:r>
        <w:rPr>
          <w:rFonts w:ascii="Times New Roman Regular" w:hAnsi="Times New Roman Regular" w:eastAsia="仿宋" w:cs="Times New Roman Regular"/>
          <w:sz w:val="28"/>
          <w:szCs w:val="28"/>
        </w:rPr>
        <w:t>清扫维护</w:t>
      </w:r>
      <w:r>
        <w:rPr>
          <w:rFonts w:hint="eastAsia" w:ascii="Times New Roman Regular" w:hAnsi="Times New Roman Regular" w:eastAsia="仿宋" w:cs="Times New Roman Regular"/>
          <w:sz w:val="28"/>
          <w:szCs w:val="28"/>
          <w:lang w:val="en-US" w:eastAsia="zh-CN"/>
        </w:rPr>
        <w:t>2</w:t>
      </w:r>
      <w:r>
        <w:rPr>
          <w:rFonts w:ascii="Times New Roman Regular" w:hAnsi="Times New Roman Regular" w:eastAsia="仿宋" w:cs="Times New Roman Regular"/>
          <w:sz w:val="28"/>
          <w:szCs w:val="28"/>
        </w:rPr>
        <w:t>次</w:t>
      </w:r>
      <w:r>
        <w:rPr>
          <w:rFonts w:hint="eastAsia"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CN"/>
        </w:rPr>
        <w:t>4月和10月各清扫维护3次）</w:t>
      </w:r>
      <w:r>
        <w:rPr>
          <w:rFonts w:ascii="Times New Roman Regular" w:hAnsi="Times New Roman Regular" w:eastAsia="仿宋" w:cs="Times New Roman Regular"/>
          <w:sz w:val="28"/>
          <w:szCs w:val="28"/>
        </w:rPr>
        <w:t>，确保无垃圾、无积水、无杂物，保持环境整洁，局部脏污较重的，需用水进行冲洗干净；不间断查漏补缺清扫路面及草坪上垃圾。草屑及枯枝等垃圾，要及时清运走，不得在垃圾池中堆放，不得倾倒在管理范围内。</w:t>
      </w:r>
      <w:r>
        <w:rPr>
          <w:rFonts w:hint="eastAsia" w:ascii="Times New Roman Regular" w:hAnsi="Times New Roman Regular" w:eastAsia="仿宋" w:cs="Times New Roman Regular"/>
          <w:sz w:val="28"/>
          <w:szCs w:val="28"/>
        </w:rPr>
        <w:t>因倒垃圾而引起的纠纷由乙方负责处理，与甲方无关。</w:t>
      </w:r>
    </w:p>
    <w:p w14:paraId="5263D4AB">
      <w:pPr>
        <w:pStyle w:val="4"/>
        <w:spacing w:before="0" w:beforeLines="0" w:line="580" w:lineRule="exact"/>
        <w:ind w:left="0" w:leftChars="0" w:right="0" w:righ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lang w:val="en-US" w:eastAsia="zh-CN"/>
        </w:rPr>
        <w:t>二</w:t>
      </w:r>
      <w:r>
        <w:rPr>
          <w:rFonts w:hint="default" w:ascii="Times New Roman Regular" w:hAnsi="Times New Roman Regular" w:eastAsia="仿宋" w:cs="Times New Roman Regular"/>
          <w:sz w:val="28"/>
          <w:szCs w:val="28"/>
        </w:rPr>
        <w:t>、其他</w:t>
      </w:r>
    </w:p>
    <w:p w14:paraId="1E620105">
      <w:pPr>
        <w:pStyle w:val="4"/>
        <w:spacing w:before="0" w:beforeLines="0" w:line="580" w:lineRule="exact"/>
        <w:ind w:left="0" w:leftChars="0" w:right="0" w:righ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（1）每</w:t>
      </w:r>
      <w:r>
        <w:rPr>
          <w:rFonts w:hint="default" w:ascii="Times New Roman Regular" w:hAnsi="Times New Roman Regular" w:eastAsia="仿宋" w:cs="Times New Roman Regular"/>
          <w:sz w:val="28"/>
          <w:szCs w:val="28"/>
          <w:lang w:val="en-US" w:eastAsia="zh-CN"/>
        </w:rPr>
        <w:t>次</w:t>
      </w:r>
      <w:r>
        <w:rPr>
          <w:rFonts w:hint="default" w:ascii="Times New Roman Regular" w:hAnsi="Times New Roman Regular" w:eastAsia="仿宋" w:cs="Times New Roman Regular"/>
          <w:sz w:val="28"/>
          <w:szCs w:val="28"/>
        </w:rPr>
        <w:t>完成</w:t>
      </w:r>
      <w:r>
        <w:rPr>
          <w:rFonts w:hint="default" w:ascii="Times New Roman Regular" w:hAnsi="Times New Roman Regular" w:eastAsia="仿宋" w:cs="Times New Roman Regular"/>
          <w:sz w:val="28"/>
          <w:szCs w:val="28"/>
          <w:lang w:val="en-US" w:eastAsia="zh-CN"/>
        </w:rPr>
        <w:t>维护</w:t>
      </w:r>
      <w:r>
        <w:rPr>
          <w:rFonts w:hint="default" w:ascii="Times New Roman Regular" w:hAnsi="Times New Roman Regular" w:eastAsia="仿宋" w:cs="Times New Roman Regular"/>
          <w:sz w:val="28"/>
          <w:szCs w:val="28"/>
        </w:rPr>
        <w:t>任务后，需要</w:t>
      </w:r>
      <w:r>
        <w:rPr>
          <w:rFonts w:hint="default" w:ascii="Times New Roman Regular" w:hAnsi="Times New Roman Regular" w:eastAsia="仿宋" w:cs="Times New Roman Regular"/>
          <w:sz w:val="28"/>
          <w:szCs w:val="28"/>
          <w:lang w:val="en-US" w:eastAsia="zh-CN"/>
        </w:rPr>
        <w:t>将</w:t>
      </w:r>
      <w:r>
        <w:rPr>
          <w:rFonts w:hint="default" w:ascii="Times New Roman Regular" w:hAnsi="Times New Roman Regular" w:eastAsia="仿宋" w:cs="Times New Roman Regular"/>
          <w:sz w:val="28"/>
          <w:szCs w:val="28"/>
        </w:rPr>
        <w:t>保洁工具整齐放置在业主规定的区域内，不得随意乱扔。养护工具由乙方自备</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不得以工具维修等为由而影响工作效率。</w:t>
      </w:r>
    </w:p>
    <w:p w14:paraId="6A2748A9">
      <w:pPr>
        <w:pStyle w:val="4"/>
        <w:spacing w:before="0" w:beforeLines="0" w:line="580" w:lineRule="exact"/>
        <w:ind w:left="0" w:leftChars="0" w:right="0" w:rightChars="0"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rPr>
        <w:t>（2）</w:t>
      </w:r>
      <w:r>
        <w:rPr>
          <w:rFonts w:hint="default" w:ascii="Times New Roman Regular" w:hAnsi="Times New Roman Regular" w:eastAsia="仿宋" w:cs="Times New Roman Regular"/>
          <w:sz w:val="28"/>
          <w:szCs w:val="28"/>
          <w:lang w:val="en-US" w:eastAsia="zh-CN"/>
        </w:rPr>
        <w:t>环境维护</w:t>
      </w:r>
      <w:r>
        <w:rPr>
          <w:rFonts w:hint="default" w:ascii="Times New Roman Regular" w:hAnsi="Times New Roman Regular" w:eastAsia="仿宋" w:cs="Times New Roman Regular"/>
          <w:sz w:val="28"/>
          <w:szCs w:val="28"/>
        </w:rPr>
        <w:t>完成后，</w:t>
      </w:r>
      <w:r>
        <w:rPr>
          <w:rFonts w:hint="default" w:ascii="Times New Roman Regular" w:hAnsi="Times New Roman Regular" w:eastAsia="仿宋" w:cs="Times New Roman Regular"/>
          <w:sz w:val="28"/>
          <w:szCs w:val="28"/>
          <w:lang w:val="en-US" w:eastAsia="zh-CN"/>
        </w:rPr>
        <w:t>需要</w:t>
      </w:r>
      <w:r>
        <w:rPr>
          <w:rFonts w:hint="default" w:ascii="Times New Roman Regular" w:hAnsi="Times New Roman Regular" w:eastAsia="仿宋" w:cs="Times New Roman Regular"/>
          <w:sz w:val="28"/>
          <w:szCs w:val="28"/>
        </w:rPr>
        <w:t>经过甲方项目负责人确认合格后方可离场，如遇甲方认为不合格情况，应根据甲方要求整改。</w:t>
      </w:r>
      <w:r>
        <w:rPr>
          <w:rFonts w:hint="default" w:ascii="Times New Roman Regular" w:hAnsi="Times New Roman Regular" w:eastAsia="仿宋" w:cs="Times New Roman Regular"/>
          <w:sz w:val="28"/>
          <w:szCs w:val="28"/>
          <w:lang w:val="en-US" w:eastAsia="zh-CN"/>
        </w:rPr>
        <w:t>未申请甲方检查确认的，视为本周期此项工作未开展。</w:t>
      </w:r>
    </w:p>
    <w:p w14:paraId="45C9B04D">
      <w:pPr>
        <w:pStyle w:val="4"/>
        <w:spacing w:before="0" w:beforeLines="0" w:line="580" w:lineRule="exact"/>
        <w:ind w:left="0" w:leftChars="0" w:right="0" w:rightChars="0" w:firstLine="560" w:firstLineChars="200"/>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（3）乙方应派驻身体健康无疾病，能满足环境维护工作强度要求的工作人员来完成本项目。乙方的养护工作人员必须遵守管理处的各项规章制度，对不服</w:t>
      </w:r>
      <w:r>
        <w:rPr>
          <w:rFonts w:hint="eastAsia" w:ascii="Times New Roman Regular" w:hAnsi="Times New Roman Regular" w:eastAsia="仿宋" w:cs="Times New Roman Regular"/>
          <w:sz w:val="28"/>
          <w:szCs w:val="28"/>
          <w:lang w:val="en-US" w:eastAsia="zh-CN"/>
        </w:rPr>
        <w:t>从</w:t>
      </w:r>
      <w:r>
        <w:rPr>
          <w:rFonts w:hint="default" w:ascii="Times New Roman Regular" w:hAnsi="Times New Roman Regular" w:eastAsia="仿宋" w:cs="Times New Roman Regular"/>
          <w:sz w:val="28"/>
          <w:szCs w:val="28"/>
        </w:rPr>
        <w:t>管理安排、违反安全生产工作制度、违规操作的人员，甲方有权要求其退场。</w:t>
      </w:r>
    </w:p>
    <w:p w14:paraId="164AFF9F">
      <w:pPr>
        <w:pStyle w:val="4"/>
        <w:spacing w:before="0" w:beforeLines="0" w:line="580" w:lineRule="exact"/>
        <w:ind w:left="0" w:leftChars="0" w:right="0" w:rightChars="0" w:firstLine="560" w:firstLineChars="200"/>
        <w:rPr>
          <w:rFonts w:hint="default" w:ascii="Times New Roman Regular" w:hAnsi="Times New Roman Regular" w:eastAsia="仿宋" w:cs="Times New Roman Regular"/>
          <w:sz w:val="28"/>
          <w:szCs w:val="28"/>
        </w:rPr>
      </w:pPr>
      <w:r>
        <w:rPr>
          <w:rFonts w:hint="eastAsia"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CN"/>
        </w:rPr>
        <w:t>4</w:t>
      </w:r>
      <w:r>
        <w:rPr>
          <w:rFonts w:hint="eastAsia"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rPr>
        <w:t>做好安全生产工作，对违反安全生产工作制度、违规操作的人员，甲方有权要求其退场。因乙方工作失当，发生安全责任事故的，相应责任由乙方承担，损失由乙方负责。</w:t>
      </w:r>
    </w:p>
    <w:p w14:paraId="58546CDA">
      <w:pPr>
        <w:pStyle w:val="4"/>
        <w:spacing w:before="0" w:beforeLines="0" w:line="580" w:lineRule="exact"/>
        <w:ind w:left="0" w:leftChars="0" w:right="0" w:rightChars="0" w:firstLine="560" w:firstLineChars="200"/>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eastAsia="zh-CN"/>
        </w:rPr>
        <w:t>（</w:t>
      </w:r>
      <w:r>
        <w:rPr>
          <w:rFonts w:hint="eastAsia" w:ascii="Times New Roman Regular" w:hAnsi="Times New Roman Regular" w:eastAsia="仿宋" w:cs="Times New Roman Regular"/>
          <w:sz w:val="28"/>
          <w:szCs w:val="28"/>
          <w:lang w:val="en-US" w:eastAsia="zh-CN"/>
        </w:rPr>
        <w:t>5</w:t>
      </w:r>
      <w:r>
        <w:rPr>
          <w:rFonts w:hint="default" w:ascii="Times New Roman Regular" w:hAnsi="Times New Roman Regular" w:eastAsia="仿宋" w:cs="Times New Roman Regular"/>
          <w:sz w:val="28"/>
          <w:szCs w:val="28"/>
          <w:lang w:eastAsia="zh-CN"/>
        </w:rPr>
        <w:t>）</w:t>
      </w:r>
      <w:r>
        <w:rPr>
          <w:rFonts w:hint="default" w:ascii="Times New Roman Regular" w:hAnsi="Times New Roman Regular" w:eastAsia="仿宋" w:cs="Times New Roman Regular"/>
          <w:sz w:val="28"/>
          <w:szCs w:val="28"/>
          <w:lang w:val="en-US" w:eastAsia="zh-CN"/>
        </w:rPr>
        <w:t>项目工期：202</w:t>
      </w:r>
      <w:r>
        <w:rPr>
          <w:rFonts w:hint="eastAsia" w:ascii="Times New Roman Regular" w:hAnsi="Times New Roman Regular" w:eastAsia="仿宋" w:cs="Times New Roman Regular"/>
          <w:sz w:val="28"/>
          <w:szCs w:val="28"/>
          <w:lang w:val="en-US" w:eastAsia="zh-CN"/>
        </w:rPr>
        <w:t>6</w:t>
      </w:r>
      <w:r>
        <w:rPr>
          <w:rFonts w:hint="default" w:ascii="Times New Roman Regular" w:hAnsi="Times New Roman Regular" w:eastAsia="仿宋" w:cs="Times New Roman Regular"/>
          <w:sz w:val="28"/>
          <w:szCs w:val="28"/>
          <w:lang w:val="en-US" w:eastAsia="zh-CN"/>
        </w:rPr>
        <w:t>年</w:t>
      </w:r>
      <w:r>
        <w:rPr>
          <w:rFonts w:hint="eastAsia" w:ascii="Times New Roman Regular" w:hAnsi="Times New Roman Regular" w:eastAsia="仿宋" w:cs="Times New Roman Regular"/>
          <w:sz w:val="28"/>
          <w:szCs w:val="28"/>
          <w:lang w:val="en-US" w:eastAsia="zh-CN"/>
        </w:rPr>
        <w:t>3</w:t>
      </w:r>
      <w:r>
        <w:rPr>
          <w:rFonts w:hint="default" w:ascii="Times New Roman Regular" w:hAnsi="Times New Roman Regular" w:eastAsia="仿宋" w:cs="Times New Roman Regular"/>
          <w:sz w:val="28"/>
          <w:szCs w:val="28"/>
          <w:lang w:val="en-US" w:eastAsia="zh-CN"/>
        </w:rPr>
        <w:t>月</w:t>
      </w:r>
      <w:r>
        <w:rPr>
          <w:rFonts w:hint="eastAsia" w:ascii="Times New Roman Regular" w:hAnsi="Times New Roman Regular" w:eastAsia="仿宋" w:cs="Times New Roman Regular"/>
          <w:sz w:val="28"/>
          <w:szCs w:val="28"/>
          <w:lang w:val="en-US" w:eastAsia="zh-CN"/>
        </w:rPr>
        <w:t>16</w:t>
      </w:r>
      <w:r>
        <w:rPr>
          <w:rFonts w:hint="default" w:ascii="Times New Roman Regular" w:hAnsi="Times New Roman Regular" w:eastAsia="仿宋" w:cs="Times New Roman Regular"/>
          <w:sz w:val="28"/>
          <w:szCs w:val="28"/>
          <w:lang w:val="en-US" w:eastAsia="zh-CN"/>
        </w:rPr>
        <w:t>日-202</w:t>
      </w:r>
      <w:r>
        <w:rPr>
          <w:rFonts w:hint="eastAsia" w:ascii="Times New Roman Regular" w:hAnsi="Times New Roman Regular" w:eastAsia="仿宋" w:cs="Times New Roman Regular"/>
          <w:sz w:val="28"/>
          <w:szCs w:val="28"/>
          <w:lang w:val="en-US" w:eastAsia="zh-CN"/>
        </w:rPr>
        <w:t>7</w:t>
      </w:r>
      <w:r>
        <w:rPr>
          <w:rFonts w:hint="default" w:ascii="Times New Roman Regular" w:hAnsi="Times New Roman Regular" w:eastAsia="仿宋" w:cs="Times New Roman Regular"/>
          <w:sz w:val="28"/>
          <w:szCs w:val="28"/>
          <w:lang w:val="en-US" w:eastAsia="zh-CN"/>
        </w:rPr>
        <w:t>年</w:t>
      </w:r>
      <w:r>
        <w:rPr>
          <w:rFonts w:hint="eastAsia" w:ascii="Times New Roman Regular" w:hAnsi="Times New Roman Regular" w:eastAsia="仿宋" w:cs="Times New Roman Regular"/>
          <w:sz w:val="28"/>
          <w:szCs w:val="28"/>
          <w:lang w:val="en-US" w:eastAsia="zh-CN"/>
        </w:rPr>
        <w:t>2</w:t>
      </w:r>
      <w:r>
        <w:rPr>
          <w:rFonts w:hint="default" w:ascii="Times New Roman Regular" w:hAnsi="Times New Roman Regular" w:eastAsia="仿宋" w:cs="Times New Roman Regular"/>
          <w:sz w:val="28"/>
          <w:szCs w:val="28"/>
          <w:lang w:val="en-US" w:eastAsia="zh-CN"/>
        </w:rPr>
        <w:t>月</w:t>
      </w:r>
      <w:r>
        <w:rPr>
          <w:rFonts w:hint="eastAsia" w:ascii="Times New Roman Regular" w:hAnsi="Times New Roman Regular" w:eastAsia="仿宋" w:cs="Times New Roman Regular"/>
          <w:sz w:val="28"/>
          <w:szCs w:val="28"/>
          <w:lang w:val="en-US" w:eastAsia="zh-CN"/>
        </w:rPr>
        <w:t>28</w:t>
      </w:r>
      <w:r>
        <w:rPr>
          <w:rFonts w:hint="default" w:ascii="Times New Roman Regular" w:hAnsi="Times New Roman Regular" w:eastAsia="仿宋" w:cs="Times New Roman Regular"/>
          <w:sz w:val="28"/>
          <w:szCs w:val="28"/>
          <w:lang w:val="en-US" w:eastAsia="zh-CN"/>
        </w:rPr>
        <w:t>日</w:t>
      </w:r>
    </w:p>
    <w:p w14:paraId="4666F29F">
      <w:pPr>
        <w:pStyle w:val="4"/>
        <w:spacing w:before="0" w:beforeLines="0" w:line="580" w:lineRule="exact"/>
        <w:ind w:left="0" w:leftChars="0" w:right="0" w:rightChars="0" w:firstLine="560" w:firstLineChars="200"/>
        <w:rPr>
          <w:rFonts w:hint="eastAsia" w:ascii="Times New Roman Regular" w:hAnsi="Times New Roman Regular" w:eastAsia="仿宋" w:cs="Times New Roman Regular"/>
          <w:sz w:val="28"/>
          <w:szCs w:val="28"/>
          <w:lang w:eastAsia="zh-CN"/>
        </w:rPr>
      </w:pPr>
      <w:r>
        <w:rPr>
          <w:rFonts w:hint="default" w:ascii="Times New Roman Regular" w:hAnsi="Times New Roman Regular" w:eastAsia="仿宋" w:cs="Times New Roman Regular"/>
          <w:sz w:val="28"/>
          <w:szCs w:val="28"/>
          <w:lang w:val="en-US" w:eastAsia="zh-CN"/>
        </w:rPr>
        <w:t>（</w:t>
      </w:r>
      <w:r>
        <w:rPr>
          <w:rFonts w:hint="eastAsia" w:ascii="Times New Roman Regular" w:hAnsi="Times New Roman Regular" w:eastAsia="仿宋" w:cs="Times New Roman Regular"/>
          <w:sz w:val="28"/>
          <w:szCs w:val="28"/>
          <w:lang w:val="en-US" w:eastAsia="zh-CN"/>
        </w:rPr>
        <w:t>6</w:t>
      </w:r>
      <w:r>
        <w:rPr>
          <w:rFonts w:hint="default" w:ascii="Times New Roman Regular" w:hAnsi="Times New Roman Regular" w:eastAsia="仿宋" w:cs="Times New Roman Regular"/>
          <w:sz w:val="28"/>
          <w:szCs w:val="28"/>
          <w:lang w:val="en-US" w:eastAsia="zh-CN"/>
        </w:rPr>
        <w:t>）</w:t>
      </w:r>
      <w:r>
        <w:rPr>
          <w:rFonts w:hint="eastAsia" w:ascii="Times New Roman Regular" w:hAnsi="Times New Roman Regular" w:eastAsia="仿宋" w:cs="Times New Roman Regular"/>
          <w:sz w:val="28"/>
          <w:szCs w:val="28"/>
          <w:lang w:eastAsia="zh-CN"/>
        </w:rPr>
        <w:t>室外环境考核期分为</w:t>
      </w:r>
      <w:r>
        <w:rPr>
          <w:rFonts w:hint="eastAsia" w:ascii="Times New Roman Regular" w:hAnsi="Times New Roman Regular" w:eastAsia="仿宋" w:cs="Times New Roman Regular"/>
          <w:sz w:val="28"/>
          <w:szCs w:val="28"/>
          <w:lang w:val="en-US" w:eastAsia="zh-CN"/>
        </w:rPr>
        <w:t>四</w:t>
      </w:r>
      <w:r>
        <w:rPr>
          <w:rFonts w:hint="eastAsia" w:ascii="Times New Roman Regular" w:hAnsi="Times New Roman Regular" w:eastAsia="仿宋" w:cs="Times New Roman Regular"/>
          <w:sz w:val="28"/>
          <w:szCs w:val="28"/>
          <w:lang w:eastAsia="zh-CN"/>
        </w:rPr>
        <w:t>期：202</w:t>
      </w:r>
      <w:r>
        <w:rPr>
          <w:rFonts w:hint="eastAsia" w:ascii="Times New Roman Regular" w:hAnsi="Times New Roman Regular" w:eastAsia="仿宋" w:cs="Times New Roman Regular"/>
          <w:sz w:val="28"/>
          <w:szCs w:val="28"/>
          <w:lang w:val="en-US" w:eastAsia="zh-CN"/>
        </w:rPr>
        <w:t>6</w:t>
      </w:r>
      <w:r>
        <w:rPr>
          <w:rFonts w:hint="eastAsia" w:ascii="Times New Roman Regular" w:hAnsi="Times New Roman Regular" w:eastAsia="仿宋" w:cs="Times New Roman Regular"/>
          <w:sz w:val="28"/>
          <w:szCs w:val="28"/>
          <w:lang w:eastAsia="zh-CN"/>
        </w:rPr>
        <w:t>年3月</w:t>
      </w:r>
      <w:r>
        <w:rPr>
          <w:rFonts w:hint="eastAsia" w:ascii="Times New Roman Regular" w:hAnsi="Times New Roman Regular" w:eastAsia="仿宋" w:cs="Times New Roman Regular"/>
          <w:sz w:val="28"/>
          <w:szCs w:val="28"/>
          <w:lang w:val="en-US" w:eastAsia="zh-CN"/>
        </w:rPr>
        <w:t>16</w:t>
      </w:r>
      <w:r>
        <w:rPr>
          <w:rFonts w:hint="eastAsia" w:ascii="Times New Roman Regular" w:hAnsi="Times New Roman Regular" w:eastAsia="仿宋" w:cs="Times New Roman Regular"/>
          <w:sz w:val="28"/>
          <w:szCs w:val="28"/>
          <w:lang w:eastAsia="zh-CN"/>
        </w:rPr>
        <w:t>日-6月30日、202</w:t>
      </w:r>
      <w:r>
        <w:rPr>
          <w:rFonts w:hint="eastAsia" w:ascii="Times New Roman Regular" w:hAnsi="Times New Roman Regular" w:eastAsia="仿宋" w:cs="Times New Roman Regular"/>
          <w:sz w:val="28"/>
          <w:szCs w:val="28"/>
          <w:lang w:val="en-US" w:eastAsia="zh-CN"/>
        </w:rPr>
        <w:t>6</w:t>
      </w:r>
      <w:r>
        <w:rPr>
          <w:rFonts w:hint="eastAsia" w:ascii="Times New Roman Regular" w:hAnsi="Times New Roman Regular" w:eastAsia="仿宋" w:cs="Times New Roman Regular"/>
          <w:sz w:val="28"/>
          <w:szCs w:val="28"/>
          <w:lang w:eastAsia="zh-CN"/>
        </w:rPr>
        <w:t>年7月1日-9月30日、202</w:t>
      </w:r>
      <w:r>
        <w:rPr>
          <w:rFonts w:hint="eastAsia" w:ascii="Times New Roman Regular" w:hAnsi="Times New Roman Regular" w:eastAsia="仿宋" w:cs="Times New Roman Regular"/>
          <w:sz w:val="28"/>
          <w:szCs w:val="28"/>
          <w:lang w:val="en-US" w:eastAsia="zh-CN"/>
        </w:rPr>
        <w:t>6</w:t>
      </w:r>
      <w:r>
        <w:rPr>
          <w:rFonts w:hint="eastAsia" w:ascii="Times New Roman Regular" w:hAnsi="Times New Roman Regular" w:eastAsia="仿宋" w:cs="Times New Roman Regular"/>
          <w:sz w:val="28"/>
          <w:szCs w:val="28"/>
          <w:lang w:eastAsia="zh-CN"/>
        </w:rPr>
        <w:t>年10月1日-12月31日、</w:t>
      </w:r>
      <w:r>
        <w:rPr>
          <w:rFonts w:hint="eastAsia" w:ascii="Times New Roman Regular" w:hAnsi="Times New Roman Regular" w:eastAsia="仿宋" w:cs="Times New Roman Regular"/>
          <w:sz w:val="28"/>
          <w:szCs w:val="28"/>
          <w:lang w:val="en-US" w:eastAsia="zh-CN"/>
        </w:rPr>
        <w:t>2027年1月1日-2月28日</w:t>
      </w:r>
      <w:r>
        <w:rPr>
          <w:rFonts w:hint="eastAsia" w:ascii="Times New Roman Regular" w:hAnsi="Times New Roman Regular" w:eastAsia="仿宋" w:cs="Times New Roman Regular"/>
          <w:sz w:val="28"/>
          <w:szCs w:val="28"/>
          <w:lang w:eastAsia="zh-CN"/>
        </w:rPr>
        <w:t>。管理所考勤人员将对该项工作进行考勤，不定期抽查工作质量，除法定节日（不包括周末）以外，每查到一次缺勤或质量不合格，扣除</w:t>
      </w:r>
      <w:r>
        <w:rPr>
          <w:rFonts w:hint="eastAsia" w:ascii="Times New Roman Regular" w:hAnsi="Times New Roman Regular" w:eastAsia="仿宋" w:cs="Times New Roman Regular"/>
          <w:sz w:val="28"/>
          <w:szCs w:val="28"/>
          <w:lang w:val="en-US" w:eastAsia="zh-CN"/>
        </w:rPr>
        <w:t>200</w:t>
      </w:r>
      <w:r>
        <w:rPr>
          <w:rFonts w:hint="eastAsia" w:ascii="Times New Roman Regular" w:hAnsi="Times New Roman Regular" w:eastAsia="仿宋" w:cs="Times New Roman Regular"/>
          <w:sz w:val="28"/>
          <w:szCs w:val="28"/>
          <w:lang w:eastAsia="zh-CN"/>
        </w:rPr>
        <w:t>元。业主将于每期结束后对当期环境维护情况进行考核，并根据考核结果支付</w:t>
      </w:r>
      <w:r>
        <w:rPr>
          <w:rFonts w:hint="eastAsia" w:ascii="Times New Roman Regular" w:hAnsi="Times New Roman Regular" w:eastAsia="仿宋" w:cs="Times New Roman Regular"/>
          <w:sz w:val="28"/>
          <w:szCs w:val="28"/>
          <w:lang w:val="en-US" w:eastAsia="zh-CN"/>
        </w:rPr>
        <w:t>上期</w:t>
      </w:r>
      <w:r>
        <w:rPr>
          <w:rFonts w:hint="eastAsia" w:ascii="Times New Roman Regular" w:hAnsi="Times New Roman Regular" w:eastAsia="仿宋" w:cs="Times New Roman Regular"/>
          <w:sz w:val="28"/>
          <w:szCs w:val="28"/>
          <w:lang w:eastAsia="zh-CN"/>
        </w:rPr>
        <w:t>服务费用；第三期服务费用将于202</w:t>
      </w:r>
      <w:r>
        <w:rPr>
          <w:rFonts w:hint="eastAsia" w:ascii="Times New Roman Regular" w:hAnsi="Times New Roman Regular" w:eastAsia="仿宋" w:cs="Times New Roman Regular"/>
          <w:sz w:val="28"/>
          <w:szCs w:val="28"/>
          <w:lang w:val="en-US" w:eastAsia="zh-CN"/>
        </w:rPr>
        <w:t>6</w:t>
      </w:r>
      <w:r>
        <w:rPr>
          <w:rFonts w:hint="eastAsia" w:ascii="Times New Roman Regular" w:hAnsi="Times New Roman Regular" w:eastAsia="仿宋" w:cs="Times New Roman Regular"/>
          <w:sz w:val="28"/>
          <w:szCs w:val="28"/>
          <w:lang w:eastAsia="zh-CN"/>
        </w:rPr>
        <w:t>年12月</w:t>
      </w:r>
      <w:r>
        <w:rPr>
          <w:rFonts w:hint="eastAsia" w:ascii="Times New Roman Regular" w:hAnsi="Times New Roman Regular" w:eastAsia="仿宋" w:cs="Times New Roman Regular"/>
          <w:sz w:val="28"/>
          <w:szCs w:val="28"/>
          <w:lang w:val="en-US" w:eastAsia="zh-CN"/>
        </w:rPr>
        <w:t>20</w:t>
      </w:r>
      <w:r>
        <w:rPr>
          <w:rFonts w:hint="eastAsia" w:ascii="Times New Roman Regular" w:hAnsi="Times New Roman Regular" w:eastAsia="仿宋" w:cs="Times New Roman Regular"/>
          <w:sz w:val="28"/>
          <w:szCs w:val="28"/>
          <w:lang w:eastAsia="zh-CN"/>
        </w:rPr>
        <w:t>日结清，</w:t>
      </w:r>
      <w:r>
        <w:rPr>
          <w:rFonts w:hint="eastAsia" w:ascii="Times New Roman Regular" w:hAnsi="Times New Roman Regular" w:eastAsia="仿宋" w:cs="Times New Roman Regular"/>
          <w:sz w:val="28"/>
          <w:szCs w:val="28"/>
          <w:lang w:val="en-US" w:eastAsia="zh-CN"/>
        </w:rPr>
        <w:t>如</w:t>
      </w:r>
      <w:r>
        <w:rPr>
          <w:rFonts w:hint="eastAsia" w:ascii="Times New Roman Regular" w:hAnsi="Times New Roman Regular" w:eastAsia="仿宋" w:cs="Times New Roman Regular"/>
          <w:sz w:val="28"/>
          <w:szCs w:val="28"/>
          <w:lang w:eastAsia="zh-CN"/>
        </w:rPr>
        <w:t>202</w:t>
      </w:r>
      <w:r>
        <w:rPr>
          <w:rFonts w:hint="eastAsia" w:ascii="Times New Roman Regular" w:hAnsi="Times New Roman Regular" w:eastAsia="仿宋" w:cs="Times New Roman Regular"/>
          <w:sz w:val="28"/>
          <w:szCs w:val="28"/>
          <w:lang w:val="en-US" w:eastAsia="zh-CN"/>
        </w:rPr>
        <w:t>6</w:t>
      </w:r>
      <w:r>
        <w:rPr>
          <w:rFonts w:hint="eastAsia" w:ascii="Times New Roman Regular" w:hAnsi="Times New Roman Regular" w:eastAsia="仿宋" w:cs="Times New Roman Regular"/>
          <w:sz w:val="28"/>
          <w:szCs w:val="28"/>
          <w:lang w:eastAsia="zh-CN"/>
        </w:rPr>
        <w:t>年12月21日-202</w:t>
      </w:r>
      <w:r>
        <w:rPr>
          <w:rFonts w:hint="eastAsia" w:ascii="Times New Roman Regular" w:hAnsi="Times New Roman Regular" w:eastAsia="仿宋" w:cs="Times New Roman Regular"/>
          <w:sz w:val="28"/>
          <w:szCs w:val="28"/>
          <w:lang w:val="en-US" w:eastAsia="zh-CN"/>
        </w:rPr>
        <w:t>6</w:t>
      </w:r>
      <w:r>
        <w:rPr>
          <w:rFonts w:hint="eastAsia" w:ascii="Times New Roman Regular" w:hAnsi="Times New Roman Regular" w:eastAsia="仿宋" w:cs="Times New Roman Regular"/>
          <w:sz w:val="28"/>
          <w:szCs w:val="28"/>
          <w:lang w:eastAsia="zh-CN"/>
        </w:rPr>
        <w:t>年12月31期间如考核不合格，相关费用将在履约保证金中予以扣除。</w:t>
      </w:r>
    </w:p>
    <w:p w14:paraId="7AB04F7A">
      <w:pPr>
        <w:pStyle w:val="4"/>
        <w:spacing w:before="0" w:beforeLines="0" w:line="580" w:lineRule="exact"/>
        <w:ind w:left="0" w:leftChars="0" w:right="0" w:rightChars="0"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三、大理石路牙修补工程内容及技术要求</w:t>
      </w:r>
    </w:p>
    <w:p w14:paraId="02C9BD78">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（一）地点：六垛</w:t>
      </w:r>
      <w:r>
        <w:rPr>
          <w:rFonts w:hint="eastAsia" w:ascii="Times New Roman" w:hAnsi="Times New Roman" w:eastAsia="仿宋" w:cs="Times New Roman"/>
          <w:color w:val="auto"/>
          <w:kern w:val="2"/>
          <w:sz w:val="28"/>
          <w:szCs w:val="28"/>
          <w:lang w:val="en-US" w:eastAsia="zh-CN" w:bidi="ar-SA"/>
        </w:rPr>
        <w:t>南闸闸区</w:t>
      </w:r>
      <w:r>
        <w:rPr>
          <w:rFonts w:hint="default" w:ascii="Times New Roman" w:hAnsi="Times New Roman" w:eastAsia="仿宋" w:cs="Times New Roman"/>
          <w:color w:val="auto"/>
          <w:kern w:val="2"/>
          <w:sz w:val="28"/>
          <w:szCs w:val="28"/>
          <w:lang w:val="en-US" w:eastAsia="zh-CN" w:bidi="ar-SA"/>
        </w:rPr>
        <w:t>道路两侧大理石路牙</w:t>
      </w:r>
    </w:p>
    <w:p w14:paraId="5E9DB20C">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（二）工程内容：对六垛</w:t>
      </w:r>
      <w:r>
        <w:rPr>
          <w:rFonts w:hint="eastAsia" w:ascii="Times New Roman" w:hAnsi="Times New Roman" w:eastAsia="仿宋" w:cs="Times New Roman"/>
          <w:color w:val="auto"/>
          <w:kern w:val="2"/>
          <w:sz w:val="28"/>
          <w:szCs w:val="28"/>
          <w:lang w:val="en-US" w:eastAsia="zh-CN" w:bidi="ar-SA"/>
        </w:rPr>
        <w:t>南闸闸区</w:t>
      </w:r>
      <w:r>
        <w:rPr>
          <w:rFonts w:hint="default" w:ascii="Times New Roman" w:hAnsi="Times New Roman" w:eastAsia="仿宋" w:cs="Times New Roman"/>
          <w:color w:val="auto"/>
          <w:kern w:val="2"/>
          <w:sz w:val="28"/>
          <w:szCs w:val="28"/>
          <w:lang w:val="en-US" w:eastAsia="zh-CN" w:bidi="ar-SA"/>
        </w:rPr>
        <w:t>道路两侧大理石路牙进行修补（两侧长度一共为162m）。</w:t>
      </w:r>
    </w:p>
    <w:p w14:paraId="6E4C6C1F">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en-US" w:eastAsia="zh-CN" w:bidi="ar-SA"/>
        </w:rPr>
        <w:t>（三）大理石路牙尺寸：1000×150×300（单位：mm）</w:t>
      </w:r>
    </w:p>
    <w:p w14:paraId="509E503F">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w:t>
      </w:r>
      <w:r>
        <w:rPr>
          <w:rFonts w:hint="eastAsia" w:ascii="Times New Roman" w:hAnsi="Times New Roman" w:eastAsia="仿宋" w:cs="Times New Roman"/>
          <w:color w:val="auto"/>
          <w:kern w:val="2"/>
          <w:sz w:val="28"/>
          <w:szCs w:val="28"/>
          <w:lang w:val="en-US" w:eastAsia="zh-CN" w:bidi="ar-SA"/>
        </w:rPr>
        <w:t>四</w:t>
      </w:r>
      <w:r>
        <w:rPr>
          <w:rFonts w:hint="default" w:ascii="Times New Roman" w:hAnsi="Times New Roman" w:eastAsia="仿宋" w:cs="Times New Roman"/>
          <w:color w:val="auto"/>
          <w:kern w:val="2"/>
          <w:sz w:val="28"/>
          <w:szCs w:val="28"/>
          <w:lang w:val="en-US" w:eastAsia="zh-CN" w:bidi="ar-SA"/>
        </w:rPr>
        <w:t>）施工要求：</w:t>
      </w:r>
    </w:p>
    <w:p w14:paraId="26F2F0E7">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路牙更换采用砂浆黏合的施工，关键在于基层处理、砂浆配比、安装稳固和后期养护四个环节。以下是基于施工规范和技术交底资料整理的具体要求：</w:t>
      </w:r>
    </w:p>
    <w:p w14:paraId="2795076F">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①施工前准备</w:t>
      </w:r>
    </w:p>
    <w:p w14:paraId="4072EBE2">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施工前需完成测量放样，直线段每10-20米、曲线段每5-10米设一组控制桩以控制线形与标高。</w:t>
      </w:r>
    </w:p>
    <w:p w14:paraId="7707AD6A">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②砂浆的配制与使用</w:t>
      </w:r>
    </w:p>
    <w:p w14:paraId="2BFDBD08">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砂浆是黏合的关键，需严格把控：</w:t>
      </w:r>
    </w:p>
    <w:p w14:paraId="69CD9B37">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材料配比：常用M7.5或M10水泥砂浆。也可按体积比1:2.5或1:3（水泥：中砂）现场拌制，砂子含泥量不应大于3% 。对于有特殊要求或设计图纸明确的项目，应严格按设计强度执行，如C20混凝土垫层配合比。</w:t>
      </w:r>
    </w:p>
    <w:p w14:paraId="4476EA04">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使用要求：砂浆需随拌随用，避免使用初凝或泌水的砂浆。铺砌前，应用水湿润基层，再铺上10-20mm厚的砂浆座底（即“坐浆法”），这样能保证路牙平稳、黏结牢固。</w:t>
      </w:r>
    </w:p>
    <w:p w14:paraId="6C8C7811">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③安装过程控制</w:t>
      </w:r>
    </w:p>
    <w:p w14:paraId="3D9B85FE">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安装与校正：安装时必须挂线操作，确保线性顺直。用橡皮锤轻轻敲实路牙，并随时用水平尺和直尺检查，及时校正。要确保路牙稳固、顶面平整、无前后仰俯现象。</w:t>
      </w:r>
    </w:p>
    <w:p w14:paraId="5921C0F1">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④关键控制指标：</w:t>
      </w:r>
    </w:p>
    <w:p w14:paraId="52256137">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接缝宽度：一般控制在5-8mm，要求均匀一致。对于混凝土路缘石，缝宽通常要求不大于10mm或8mm；花岗岩等石材路缘石缝宽则控制在3-5mm。</w:t>
      </w:r>
    </w:p>
    <w:p w14:paraId="7322859C">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相邻高差：相邻两块路牙</w:t>
      </w:r>
      <w:bookmarkStart w:id="0" w:name="_GoBack"/>
      <w:bookmarkEnd w:id="0"/>
      <w:r>
        <w:rPr>
          <w:rFonts w:hint="default" w:ascii="Times New Roman" w:hAnsi="Times New Roman" w:eastAsia="仿宋" w:cs="Times New Roman"/>
          <w:color w:val="auto"/>
          <w:kern w:val="2"/>
          <w:sz w:val="28"/>
          <w:szCs w:val="28"/>
          <w:lang w:val="en-US" w:eastAsia="zh-CN" w:bidi="ar-SA"/>
        </w:rPr>
        <w:t>的高差不应大于3mm。</w:t>
      </w:r>
    </w:p>
    <w:p w14:paraId="62EE1D51">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直线度：用5米线测量，偏差不应超过5mm。</w:t>
      </w:r>
    </w:p>
    <w:p w14:paraId="3BC05F58">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⑤勾缝与养护</w:t>
      </w:r>
    </w:p>
    <w:p w14:paraId="22AC3D7F">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勾缝：安装就位并验收合格后，需清理缝隙、洒水湿润，再用水泥砂浆（如1:2.5水泥砂浆）填实压平，通常做成凹缝。需注意的是，有业主要求不得用水泥砂浆勾缝，这种情况应以具体设计要求为准。</w:t>
      </w:r>
    </w:p>
    <w:p w14:paraId="54B5E2C1">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养护：勾缝完成后，应及时覆盖并洒水养护，养护期一般不少于3天。在此期间，应设置警示标志，严防行人、车辆碰撞。</w:t>
      </w:r>
    </w:p>
    <w:p w14:paraId="5405B05B">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⑥后背处理</w:t>
      </w:r>
    </w:p>
    <w:p w14:paraId="1EF2B0D6">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为增强路牙的稳定性，安装后需对其背面进行回填加固。常用C15或C20混凝土浇筑后背（三角支撑），或用素土、石灰土分层回填夯实，回填宽度一般不小于500mm。</w:t>
      </w:r>
    </w:p>
    <w:p w14:paraId="61D6085E">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四、水土保持</w:t>
      </w:r>
    </w:p>
    <w:p w14:paraId="0A3AF435">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（一）地点：六垛南闸区管理范围内。</w:t>
      </w:r>
    </w:p>
    <w:p w14:paraId="2B95F528">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vertAlign w:val="baseline"/>
          <w:lang w:val="en-US" w:eastAsia="zh-CN" w:bidi="ar-SA"/>
        </w:rPr>
      </w:pPr>
      <w:r>
        <w:rPr>
          <w:rFonts w:hint="default" w:ascii="Times New Roman" w:hAnsi="Times New Roman" w:eastAsia="仿宋" w:cs="Times New Roman"/>
          <w:color w:val="auto"/>
          <w:kern w:val="2"/>
          <w:sz w:val="28"/>
          <w:szCs w:val="28"/>
          <w:lang w:val="en-US" w:eastAsia="zh-CN" w:bidi="ar-SA"/>
        </w:rPr>
        <w:t>（二）工程内容：①草皮修剪4次；②草皮施肥杀虫4次。③管理所院内2000m</w:t>
      </w:r>
      <w:r>
        <w:rPr>
          <w:rFonts w:hint="default" w:ascii="Times New Roman" w:hAnsi="Times New Roman" w:eastAsia="仿宋" w:cs="Times New Roman"/>
          <w:color w:val="auto"/>
          <w:kern w:val="2"/>
          <w:sz w:val="28"/>
          <w:szCs w:val="28"/>
          <w:vertAlign w:val="superscript"/>
          <w:lang w:val="en-US" w:eastAsia="zh-CN" w:bidi="ar-SA"/>
        </w:rPr>
        <w:t>3</w:t>
      </w:r>
      <w:r>
        <w:rPr>
          <w:rFonts w:hint="default" w:ascii="Times New Roman" w:hAnsi="Times New Roman" w:eastAsia="仿宋" w:cs="Times New Roman"/>
          <w:color w:val="auto"/>
          <w:kern w:val="2"/>
          <w:sz w:val="28"/>
          <w:szCs w:val="28"/>
          <w:vertAlign w:val="baseline"/>
          <w:lang w:val="en-US" w:eastAsia="zh-CN" w:bidi="ar-SA"/>
        </w:rPr>
        <w:t>草皮补植。</w:t>
      </w:r>
    </w:p>
    <w:p w14:paraId="7606C081">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（三）施工要求：</w:t>
      </w:r>
    </w:p>
    <w:p w14:paraId="1DC39E35">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①分别于4、6、8、10月各作业一次。</w:t>
      </w:r>
    </w:p>
    <w:p w14:paraId="12F696FA">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②草皮修剪：草皮无杂草，苗木要根据各品种的不同、生长特性，保留合理的外观形状，将剪除物及杂物清离现场。</w:t>
      </w:r>
    </w:p>
    <w:p w14:paraId="4C553A42">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③草皮施肥杀虫：对不同的苗木、树木、草皮施以合理品种的无机肥料，针对苗木草皮的品种、不同的虫害特性，施以合理的农药治理。</w:t>
      </w:r>
    </w:p>
    <w:p w14:paraId="345EB9DA">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④草皮补植：对范围内枯死，损坏的旧草皮进行修补，铺设新草皮。</w:t>
      </w:r>
    </w:p>
    <w:p w14:paraId="62ED247C">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⑤施药者需穿戴防护装备，五级以上大风停止作业。</w:t>
      </w:r>
    </w:p>
    <w:p w14:paraId="7149D8EB">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⑥在每次施工完成后，清扫现场及道路路面浮尘、落叶等杂物。</w:t>
      </w:r>
    </w:p>
    <w:p w14:paraId="09C660D8">
      <w:pPr>
        <w:numPr>
          <w:ilvl w:val="0"/>
          <w:numId w:val="0"/>
        </w:numPr>
        <w:spacing w:line="360" w:lineRule="auto"/>
        <w:ind w:firstLine="560" w:firstLineChars="200"/>
        <w:rPr>
          <w:rFonts w:hint="default" w:ascii="Times New Roman" w:hAnsi="Times New Roman" w:eastAsia="仿宋" w:cs="Times New Roman"/>
          <w:b w:val="0"/>
          <w:bCs/>
          <w:sz w:val="28"/>
          <w:szCs w:val="28"/>
        </w:rPr>
      </w:pPr>
      <w:r>
        <w:rPr>
          <w:rFonts w:hint="default" w:ascii="Times New Roman" w:hAnsi="Times New Roman" w:eastAsia="仿宋" w:cs="Times New Roman"/>
          <w:b w:val="0"/>
          <w:bCs/>
          <w:sz w:val="28"/>
          <w:szCs w:val="28"/>
          <w:lang w:val="en-US" w:eastAsia="zh-CN"/>
        </w:rPr>
        <w:t>五、</w:t>
      </w:r>
      <w:r>
        <w:rPr>
          <w:rFonts w:hint="default" w:ascii="Times New Roman" w:hAnsi="Times New Roman" w:eastAsia="仿宋" w:cs="Times New Roman"/>
          <w:b w:val="0"/>
          <w:bCs/>
          <w:sz w:val="28"/>
          <w:szCs w:val="28"/>
        </w:rPr>
        <w:t>其它</w:t>
      </w:r>
    </w:p>
    <w:p w14:paraId="7EDA7FC9">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1、要求承包人施工过程中提供各阶段的图片资料（施工前、施工中、施工后）、现场资料记录，施工结束后需及时申请管理所进行完工验收。</w:t>
      </w:r>
    </w:p>
    <w:p w14:paraId="260E13DD">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2、承包人须按国家及省市有关技术规程、规范施工，服从业主管理和监督检查，按时完成任务，保证质量达到合同要求；因承包人原因而发生的质量问题或损失由承包人自行负责。</w:t>
      </w:r>
    </w:p>
    <w:p w14:paraId="131FB865">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3、现场施工应严格规范，在地面显眼处摆放安全警示标识，施工时承包人须负责施工场地的安全管理，作业时需做好防护措施，施工人员佩戴安全帽。</w:t>
      </w:r>
    </w:p>
    <w:p w14:paraId="52432D1A">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4、保持施工区域环境整洁，工完物料清理，保证施工区域环境清洁，无污染，废弃材料不得倒至河流、土壤中，并对施工区域进行保洁。施工废弃物须运出管理范围，不得影响周边环境，否则责任自负。</w:t>
      </w:r>
    </w:p>
    <w:p w14:paraId="66F23123">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5、施工中所需要的材料、工器具均由承包人自供，业主不提供材料存放仓库，也没有看管承包人工具材料的义务，承包人自行保管相关材料。</w:t>
      </w:r>
    </w:p>
    <w:p w14:paraId="0CC52D26">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6、施工范围内所有设施如因承包人原因遭到破坏、损坏、污蚀，由施工方负责修复、恢复、清理。</w:t>
      </w:r>
    </w:p>
    <w:p w14:paraId="1B4DB6DD">
      <w:pPr>
        <w:pStyle w:val="6"/>
        <w:spacing w:before="75" w:beforeAutospacing="0" w:after="75" w:afterAutospacing="0"/>
        <w:ind w:firstLine="560" w:firstLineChars="200"/>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7、除本技术条款另有规定外，承包人施工设备、材料、施工工艺和质量检验应符合国家和行业颁布的技术标准和规程规范规定的技术。</w:t>
      </w:r>
    </w:p>
    <w:p w14:paraId="670885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7FFAEFF" w:usb1="F9DFFFFF" w:usb2="0000007F" w:usb3="00000000" w:csb0="203F01FF" w:csb1="DFFF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0622"/>
    <w:rsid w:val="08E7551E"/>
    <w:rsid w:val="10117B4C"/>
    <w:rsid w:val="20DE2A40"/>
    <w:rsid w:val="2F732CCE"/>
    <w:rsid w:val="30255108"/>
    <w:rsid w:val="3B494F27"/>
    <w:rsid w:val="3F720A14"/>
    <w:rsid w:val="4D7216E0"/>
    <w:rsid w:val="5BA87F9D"/>
    <w:rsid w:val="65F83BFB"/>
    <w:rsid w:val="6D8D34DC"/>
    <w:rsid w:val="703F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spacing w:after="120"/>
      <w:ind w:left="420" w:leftChars="200"/>
    </w:pPr>
  </w:style>
  <w:style w:type="paragraph" w:styleId="4">
    <w:name w:val="Block Text"/>
    <w:basedOn w:val="1"/>
    <w:qFormat/>
    <w:uiPriority w:val="0"/>
    <w:pPr>
      <w:spacing w:before="156" w:beforeLines="50"/>
      <w:ind w:left="105" w:leftChars="50" w:right="105" w:rightChars="50"/>
    </w:pPr>
    <w:rPr>
      <w:rFonts w:eastAsia="仿宋_GB2312"/>
    </w:rPr>
  </w:style>
  <w:style w:type="paragraph" w:styleId="5">
    <w:name w:val="Plain Text"/>
    <w:basedOn w:val="1"/>
    <w:unhideWhenUsed/>
    <w:qFormat/>
    <w:uiPriority w:val="99"/>
    <w:rPr>
      <w:rFonts w:ascii="宋体" w:hAnsi="Courier New" w:cs="Courier New"/>
      <w:szCs w:val="21"/>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2332</Words>
  <Characters>2456</Characters>
  <Lines>0</Lines>
  <Paragraphs>0</Paragraphs>
  <TotalTime>3</TotalTime>
  <ScaleCrop>false</ScaleCrop>
  <LinksUpToDate>false</LinksUpToDate>
  <CharactersWithSpaces>2457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2026-02-26T02:08:00Z</dcterms:created>
  <dc:creator>刘星羽</dc:creator>
  <cp:lastModifiedBy>WPS_1678688430</cp:lastModifiedBy>
  <dcterms:modified xsi:type="dcterms:W3CDTF">2026-03-04T07:23:28Z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eyJoZGlkIjoiNjU1YTc5YWNkOWVmOGM5NjdlZWMzZGY5NmEwNDQwNjgiLCJ1c2VySWQiOiIxNDc5NTYzODcwIn0=</vt:lpwstr>
  </property>
  <property fmtid="{D5CDD505-2E9C-101B-9397-08002B2CF9AE}" pid="4" name="ICV">
    <vt:lpwstr>1147F7ECDD3149A3ADD594E3EAF20E29_13</vt:lpwstr>
  </property>
</Properties>
</file>